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4714D1CC"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BC22DC">
        <w:rPr>
          <w:rFonts w:eastAsiaTheme="minorEastAsia"/>
          <w:sz w:val="22"/>
          <w:szCs w:val="22"/>
          <w:lang w:val="en-GB" w:eastAsia="zh-CN"/>
        </w:rPr>
        <w:t>7bis-e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BC22DC">
        <w:rPr>
          <w:rFonts w:eastAsia="宋体"/>
          <w:sz w:val="22"/>
          <w:szCs w:val="22"/>
          <w:lang w:val="en-GB" w:eastAsia="zh-CN"/>
        </w:rPr>
        <w:t>20</w:t>
      </w:r>
      <w:r w:rsidR="00495144">
        <w:rPr>
          <w:rFonts w:eastAsia="宋体"/>
          <w:sz w:val="22"/>
          <w:szCs w:val="22"/>
          <w:lang w:val="en-GB" w:eastAsia="zh-CN"/>
        </w:rPr>
        <w:t>2072</w:t>
      </w:r>
    </w:p>
    <w:p w14:paraId="1DCFE424" w14:textId="001AAD70" w:rsidR="00880E6B" w:rsidRPr="00416469" w:rsidRDefault="00515083" w:rsidP="00B775B3">
      <w:pPr>
        <w:pStyle w:val="a4"/>
        <w:rPr>
          <w:sz w:val="22"/>
          <w:szCs w:val="22"/>
          <w:lang w:val="en-GB"/>
        </w:rPr>
      </w:pPr>
      <w:r>
        <w:rPr>
          <w:rFonts w:eastAsiaTheme="minorEastAsia"/>
          <w:sz w:val="22"/>
          <w:szCs w:val="22"/>
          <w:lang w:val="en-GB" w:eastAsia="zh-CN"/>
        </w:rPr>
        <w:t xml:space="preserve">E-Meeting, </w:t>
      </w:r>
      <w:r w:rsidR="00EE4539" w:rsidRPr="00EE4539">
        <w:rPr>
          <w:rFonts w:eastAsiaTheme="minorEastAsia"/>
          <w:sz w:val="22"/>
          <w:szCs w:val="22"/>
          <w:lang w:val="en-GB" w:eastAsia="zh-CN"/>
        </w:rPr>
        <w:t>20th– 30th April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77777777"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UE RLF Report</w:t>
      </w:r>
    </w:p>
    <w:p w14:paraId="1DCFE427" w14:textId="595AAAB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A31A41" w:rsidRPr="00A31A41">
        <w:rPr>
          <w:rFonts w:ascii="Arial" w:hAnsi="Arial" w:cs="Arial"/>
          <w:bCs/>
        </w:rPr>
        <w:t>R2-2002393</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w:t>
      </w:r>
      <w:r w:rsidR="00A31A41">
        <w:rPr>
          <w:rFonts w:ascii="Arial" w:hAnsi="Arial" w:cs="Arial"/>
          <w:bCs/>
        </w:rPr>
        <w:t>20</w:t>
      </w:r>
      <w:r w:rsidR="00BE7EC6">
        <w:rPr>
          <w:rFonts w:ascii="Arial" w:hAnsi="Arial" w:cs="Arial"/>
          <w:bCs/>
        </w:rPr>
        <w:t>1515</w:t>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7777777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4991137F"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A31A41">
        <w:rPr>
          <w:rFonts w:ascii="Arial" w:hAnsi="Arial" w:cs="Arial"/>
          <w:bCs/>
          <w:color w:val="FF0000"/>
        </w:rPr>
        <w:t xml:space="preserve">Samsung (to be </w:t>
      </w:r>
      <w:r>
        <w:rPr>
          <w:rFonts w:ascii="Arial" w:hAnsi="Arial" w:cs="Arial"/>
          <w:bCs/>
          <w:color w:val="000000"/>
          <w:lang w:eastAsia="zh-CN"/>
        </w:rPr>
        <w:t>RAN</w:t>
      </w:r>
      <w:r w:rsidR="00C51430">
        <w:rPr>
          <w:rFonts w:ascii="Arial" w:eastAsiaTheme="minorEastAsia" w:hAnsi="Arial" w:cs="Arial" w:hint="eastAsia"/>
          <w:bCs/>
          <w:color w:val="000000"/>
          <w:lang w:eastAsia="zh-CN"/>
        </w:rPr>
        <w:t>3</w:t>
      </w:r>
      <w:r w:rsidR="00A31A41">
        <w:rPr>
          <w:rFonts w:ascii="Arial" w:eastAsiaTheme="minorEastAsia" w:hAnsi="Arial" w:cs="Arial"/>
          <w:bCs/>
          <w:color w:val="000000"/>
          <w:lang w:eastAsia="zh-CN"/>
        </w:rPr>
        <w:t>)</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8"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6" w14:textId="085F5991" w:rsidR="00CD0283" w:rsidRPr="00067949" w:rsidRDefault="00CD0283" w:rsidP="00CD0283">
      <w:pPr>
        <w:spacing w:after="120"/>
        <w:rPr>
          <w:rFonts w:eastAsiaTheme="minorEastAsia"/>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thanks </w:t>
      </w:r>
      <w:r w:rsidRPr="00CD0283">
        <w:rPr>
          <w:rFonts w:hint="eastAsia"/>
          <w:szCs w:val="20"/>
          <w:lang w:eastAsia="zh-CN"/>
        </w:rPr>
        <w:t>RAN</w:t>
      </w:r>
      <w:r w:rsidR="00F248B8">
        <w:rPr>
          <w:rFonts w:eastAsiaTheme="minorEastAsia" w:hint="eastAsia"/>
          <w:szCs w:val="20"/>
          <w:lang w:eastAsia="zh-CN"/>
        </w:rPr>
        <w:t>2</w:t>
      </w:r>
      <w:r w:rsidRPr="00CD0283">
        <w:rPr>
          <w:szCs w:val="20"/>
          <w:lang w:eastAsia="zh-CN"/>
        </w:rPr>
        <w:t xml:space="preserve"> for their </w:t>
      </w:r>
      <w:r w:rsidR="00A31A41" w:rsidRPr="00A31A41">
        <w:rPr>
          <w:rFonts w:eastAsiaTheme="minorEastAsia"/>
          <w:szCs w:val="20"/>
          <w:lang w:eastAsia="zh-CN"/>
        </w:rPr>
        <w:t xml:space="preserve">Reply LS on </w:t>
      </w:r>
      <w:r w:rsidR="000D2AFD" w:rsidRPr="000D2AFD">
        <w:rPr>
          <w:rFonts w:eastAsiaTheme="minorEastAsia"/>
          <w:szCs w:val="20"/>
          <w:lang w:eastAsia="zh-CN"/>
        </w:rPr>
        <w:t>Information Needed for MRO in UE RLF Report</w:t>
      </w:r>
      <w:r w:rsidR="00067949">
        <w:rPr>
          <w:rFonts w:asciiTheme="minorEastAsia" w:eastAsiaTheme="minorEastAsia" w:hAnsiTheme="minorEastAsia" w:hint="eastAsia"/>
          <w:szCs w:val="20"/>
          <w:lang w:eastAsia="zh-CN"/>
        </w:rPr>
        <w:t>.</w:t>
      </w:r>
    </w:p>
    <w:p w14:paraId="1DCFE437" w14:textId="66D89761" w:rsidR="00A11863" w:rsidRDefault="000954B1"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After further discussion</w:t>
      </w:r>
      <w:r w:rsidR="00F248B8">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 xml:space="preserve">RAN3 reached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 xml:space="preserve"> on </w:t>
      </w:r>
      <w:r w:rsidR="0046105E">
        <w:rPr>
          <w:rFonts w:ascii="Times New Roman" w:eastAsiaTheme="minorEastAsia" w:hAnsi="Times New Roman"/>
          <w:b w:val="0"/>
          <w:szCs w:val="20"/>
          <w:lang w:eastAsia="zh-CN"/>
        </w:rPr>
        <w:t xml:space="preserve">the </w:t>
      </w:r>
      <w:r w:rsidR="00F248B8">
        <w:rPr>
          <w:rFonts w:ascii="Times New Roman" w:eastAsiaTheme="minorEastAsia" w:hAnsi="Times New Roman" w:hint="eastAsia"/>
          <w:b w:val="0"/>
          <w:szCs w:val="20"/>
          <w:lang w:eastAsia="zh-CN"/>
        </w:rPr>
        <w:t xml:space="preserve">information </w:t>
      </w:r>
      <w:r w:rsidR="00A11863">
        <w:rPr>
          <w:rFonts w:ascii="Times New Roman" w:eastAsiaTheme="minorEastAsia" w:hAnsi="Times New Roman" w:hint="eastAsia"/>
          <w:b w:val="0"/>
          <w:szCs w:val="20"/>
          <w:lang w:eastAsia="zh-CN"/>
        </w:rPr>
        <w:t xml:space="preserve">which </w:t>
      </w:r>
      <w:r>
        <w:rPr>
          <w:rFonts w:ascii="Times New Roman" w:eastAsiaTheme="minorEastAsia" w:hAnsi="Times New Roman" w:hint="eastAsia"/>
          <w:b w:val="0"/>
          <w:szCs w:val="20"/>
          <w:lang w:eastAsia="zh-CN"/>
        </w:rPr>
        <w:t>is necessary for MRO</w:t>
      </w:r>
      <w:r w:rsidR="00F248B8">
        <w:rPr>
          <w:rFonts w:ascii="Times New Roman" w:eastAsiaTheme="minorEastAsia" w:hAnsi="Times New Roman" w:hint="eastAsia"/>
          <w:b w:val="0"/>
          <w:szCs w:val="20"/>
          <w:lang w:eastAsia="zh-CN"/>
        </w:rPr>
        <w:t xml:space="preserve"> </w:t>
      </w:r>
      <w:r w:rsidR="00AD573C">
        <w:rPr>
          <w:rFonts w:ascii="Times New Roman" w:eastAsiaTheme="minorEastAsia" w:hAnsi="Times New Roman" w:hint="eastAsia"/>
          <w:b w:val="0"/>
          <w:szCs w:val="20"/>
          <w:lang w:eastAsia="zh-CN"/>
        </w:rPr>
        <w:t xml:space="preserve">in UE RLF Report </w:t>
      </w:r>
      <w:r w:rsidR="0046105E">
        <w:rPr>
          <w:rFonts w:ascii="Times New Roman" w:eastAsiaTheme="minorEastAsia" w:hAnsi="Times New Roman"/>
          <w:b w:val="0"/>
          <w:szCs w:val="20"/>
          <w:lang w:eastAsia="zh-CN"/>
        </w:rPr>
        <w:t xml:space="preserve">in Rel-16 </w:t>
      </w:r>
      <w:r w:rsidR="00A11863">
        <w:rPr>
          <w:rFonts w:ascii="Times New Roman" w:eastAsiaTheme="minorEastAsia" w:hAnsi="Times New Roman" w:hint="eastAsia"/>
          <w:b w:val="0"/>
          <w:szCs w:val="20"/>
          <w:lang w:eastAsia="zh-CN"/>
        </w:rPr>
        <w:t>as below:</w:t>
      </w:r>
    </w:p>
    <w:p w14:paraId="1DCFE438" w14:textId="77777777" w:rsidR="00A11863" w:rsidRDefault="00A11863" w:rsidP="00A74C51">
      <w:pPr>
        <w:pStyle w:val="a4"/>
        <w:tabs>
          <w:tab w:val="left" w:pos="420"/>
        </w:tabs>
        <w:rPr>
          <w:rFonts w:ascii="Times New Roman" w:eastAsiaTheme="minorEastAsia" w:hAnsi="Times New Roman"/>
          <w:b w:val="0"/>
          <w:szCs w:val="20"/>
          <w:lang w:eastAsia="zh-CN"/>
        </w:rPr>
      </w:pPr>
    </w:p>
    <w:p w14:paraId="1DCFE439" w14:textId="36C49199" w:rsidR="00A11863" w:rsidRDefault="0046105E" w:rsidP="0046105E">
      <w:pPr>
        <w:pStyle w:val="a4"/>
        <w:numPr>
          <w:ilvl w:val="0"/>
          <w:numId w:val="8"/>
        </w:numPr>
        <w:tabs>
          <w:tab w:val="left" w:pos="420"/>
        </w:tabs>
        <w:rPr>
          <w:rFonts w:ascii="Times New Roman" w:eastAsiaTheme="minorEastAsia" w:hAnsi="Times New Roman"/>
          <w:b w:val="0"/>
          <w:szCs w:val="20"/>
          <w:lang w:eastAsia="zh-CN"/>
        </w:rPr>
      </w:pPr>
      <w:r w:rsidRPr="0046105E">
        <w:rPr>
          <w:rFonts w:ascii="Times New Roman" w:eastAsiaTheme="minorEastAsia" w:hAnsi="Times New Roman"/>
          <w:b w:val="0"/>
          <w:szCs w:val="20"/>
          <w:lang w:eastAsia="zh-CN"/>
        </w:rPr>
        <w:t xml:space="preserve">TAC of failed </w:t>
      </w:r>
      <w:proofErr w:type="spellStart"/>
      <w:r w:rsidRPr="0046105E">
        <w:rPr>
          <w:rFonts w:ascii="Times New Roman" w:eastAsiaTheme="minorEastAsia" w:hAnsi="Times New Roman"/>
          <w:b w:val="0"/>
          <w:szCs w:val="20"/>
          <w:lang w:eastAsia="zh-CN"/>
        </w:rPr>
        <w:t>PCell</w:t>
      </w:r>
      <w:proofErr w:type="spellEnd"/>
      <w:r w:rsidRPr="0046105E">
        <w:rPr>
          <w:rFonts w:ascii="Times New Roman" w:eastAsiaTheme="minorEastAsia" w:hAnsi="Times New Roman"/>
          <w:b w:val="0"/>
          <w:szCs w:val="20"/>
          <w:lang w:eastAsia="zh-CN"/>
        </w:rPr>
        <w:t xml:space="preserve"> using the NR RRC format in </w:t>
      </w:r>
      <w:proofErr w:type="spellStart"/>
      <w:r w:rsidRPr="0046105E">
        <w:rPr>
          <w:rFonts w:ascii="Times New Roman" w:eastAsiaTheme="minorEastAsia" w:hAnsi="Times New Roman"/>
          <w:b w:val="0"/>
          <w:szCs w:val="20"/>
          <w:lang w:eastAsia="zh-CN"/>
        </w:rPr>
        <w:t>UEInformationResponse</w:t>
      </w:r>
      <w:proofErr w:type="spellEnd"/>
      <w:r w:rsidRPr="0046105E">
        <w:rPr>
          <w:rFonts w:ascii="Times New Roman" w:eastAsiaTheme="minorEastAsia" w:hAnsi="Times New Roman"/>
          <w:b w:val="0"/>
          <w:szCs w:val="20"/>
          <w:lang w:eastAsia="zh-CN"/>
        </w:rPr>
        <w:t xml:space="preserve"> message</w:t>
      </w:r>
      <w:r w:rsidR="004D39DF">
        <w:rPr>
          <w:rFonts w:ascii="Times New Roman" w:eastAsiaTheme="minorEastAsia" w:hAnsi="Times New Roman" w:hint="eastAsia"/>
          <w:b w:val="0"/>
          <w:szCs w:val="20"/>
          <w:lang w:eastAsia="zh-CN"/>
        </w:rPr>
        <w:t xml:space="preserve">: </w:t>
      </w:r>
      <w:r w:rsidRPr="0046105E">
        <w:rPr>
          <w:rFonts w:ascii="Times New Roman" w:eastAsiaTheme="minorEastAsia" w:hAnsi="Times New Roman"/>
          <w:b w:val="0"/>
          <w:szCs w:val="20"/>
          <w:lang w:eastAsia="zh-CN"/>
        </w:rPr>
        <w:t xml:space="preserve">RAN2 agreed that the UE shall include the </w:t>
      </w:r>
      <w:proofErr w:type="spellStart"/>
      <w:r w:rsidRPr="0046105E">
        <w:rPr>
          <w:rFonts w:ascii="Times New Roman" w:eastAsiaTheme="minorEastAsia" w:hAnsi="Times New Roman"/>
          <w:b w:val="0"/>
          <w:szCs w:val="20"/>
          <w:lang w:eastAsia="zh-CN"/>
        </w:rPr>
        <w:t>failedPCellId</w:t>
      </w:r>
      <w:proofErr w:type="spellEnd"/>
      <w:r w:rsidRPr="0046105E">
        <w:rPr>
          <w:rFonts w:ascii="Times New Roman" w:eastAsiaTheme="minorEastAsia" w:hAnsi="Times New Roman"/>
          <w:b w:val="0"/>
          <w:szCs w:val="20"/>
          <w:lang w:eastAsia="zh-CN"/>
        </w:rPr>
        <w:t xml:space="preserve"> using the NR RRC format in </w:t>
      </w:r>
      <w:proofErr w:type="spellStart"/>
      <w:r w:rsidRPr="0046105E">
        <w:rPr>
          <w:rFonts w:ascii="Times New Roman" w:eastAsiaTheme="minorEastAsia" w:hAnsi="Times New Roman"/>
          <w:b w:val="0"/>
          <w:szCs w:val="20"/>
          <w:lang w:eastAsia="zh-CN"/>
        </w:rPr>
        <w:t>UEInformationResponse</w:t>
      </w:r>
      <w:proofErr w:type="spellEnd"/>
      <w:r w:rsidRPr="0046105E">
        <w:rPr>
          <w:rFonts w:ascii="Times New Roman" w:eastAsiaTheme="minorEastAsia" w:hAnsi="Times New Roman"/>
          <w:b w:val="0"/>
          <w:szCs w:val="20"/>
          <w:lang w:eastAsia="zh-CN"/>
        </w:rPr>
        <w:t xml:space="preserve"> message in order to let the </w:t>
      </w:r>
      <w:proofErr w:type="spellStart"/>
      <w:r w:rsidRPr="0046105E">
        <w:rPr>
          <w:rFonts w:ascii="Times New Roman" w:eastAsiaTheme="minorEastAsia" w:hAnsi="Times New Roman"/>
          <w:b w:val="0"/>
          <w:szCs w:val="20"/>
          <w:lang w:eastAsia="zh-CN"/>
        </w:rPr>
        <w:t>gNB</w:t>
      </w:r>
      <w:proofErr w:type="spellEnd"/>
      <w:r w:rsidRPr="0046105E">
        <w:rPr>
          <w:rFonts w:ascii="Times New Roman" w:eastAsiaTheme="minorEastAsia" w:hAnsi="Times New Roman"/>
          <w:b w:val="0"/>
          <w:szCs w:val="20"/>
          <w:lang w:eastAsia="zh-CN"/>
        </w:rPr>
        <w:t xml:space="preserve"> know the last serving node without decoding LTE UE RLF report. In case of no </w:t>
      </w:r>
      <w:proofErr w:type="spellStart"/>
      <w:r w:rsidRPr="0046105E">
        <w:rPr>
          <w:rFonts w:ascii="Times New Roman" w:eastAsiaTheme="minorEastAsia" w:hAnsi="Times New Roman"/>
          <w:b w:val="0"/>
          <w:szCs w:val="20"/>
          <w:lang w:eastAsia="zh-CN"/>
        </w:rPr>
        <w:t>Xn</w:t>
      </w:r>
      <w:proofErr w:type="spellEnd"/>
      <w:r w:rsidRPr="0046105E">
        <w:rPr>
          <w:rFonts w:ascii="Times New Roman" w:eastAsiaTheme="minorEastAsia" w:hAnsi="Times New Roman"/>
          <w:b w:val="0"/>
          <w:szCs w:val="20"/>
          <w:lang w:eastAsia="zh-CN"/>
        </w:rPr>
        <w:t xml:space="preserve"> interface between the ng-</w:t>
      </w:r>
      <w:proofErr w:type="spellStart"/>
      <w:r w:rsidRPr="0046105E">
        <w:rPr>
          <w:rFonts w:ascii="Times New Roman" w:eastAsiaTheme="minorEastAsia" w:hAnsi="Times New Roman"/>
          <w:b w:val="0"/>
          <w:szCs w:val="20"/>
          <w:lang w:eastAsia="zh-CN"/>
        </w:rPr>
        <w:t>eNB</w:t>
      </w:r>
      <w:proofErr w:type="spellEnd"/>
      <w:r w:rsidRPr="0046105E">
        <w:rPr>
          <w:rFonts w:ascii="Times New Roman" w:eastAsiaTheme="minorEastAsia" w:hAnsi="Times New Roman"/>
          <w:b w:val="0"/>
          <w:szCs w:val="20"/>
          <w:lang w:eastAsia="zh-CN"/>
        </w:rPr>
        <w:t xml:space="preserve"> and the </w:t>
      </w:r>
      <w:proofErr w:type="spellStart"/>
      <w:r w:rsidRPr="0046105E">
        <w:rPr>
          <w:rFonts w:ascii="Times New Roman" w:eastAsiaTheme="minorEastAsia" w:hAnsi="Times New Roman"/>
          <w:b w:val="0"/>
          <w:szCs w:val="20"/>
          <w:lang w:eastAsia="zh-CN"/>
        </w:rPr>
        <w:t>gNB</w:t>
      </w:r>
      <w:proofErr w:type="spellEnd"/>
      <w:r w:rsidRPr="0046105E">
        <w:rPr>
          <w:rFonts w:ascii="Times New Roman" w:eastAsiaTheme="minorEastAsia" w:hAnsi="Times New Roman"/>
          <w:b w:val="0"/>
          <w:szCs w:val="20"/>
          <w:lang w:eastAsia="zh-CN"/>
        </w:rPr>
        <w:t>, the UE RLF Report should be sent to the last serving node via core network. Then TAI is necessary for routing t</w:t>
      </w:r>
      <w:r>
        <w:rPr>
          <w:rFonts w:ascii="Times New Roman" w:eastAsiaTheme="minorEastAsia" w:hAnsi="Times New Roman"/>
          <w:b w:val="0"/>
          <w:szCs w:val="20"/>
          <w:lang w:eastAsia="zh-CN"/>
        </w:rPr>
        <w:t>he message through core network</w:t>
      </w:r>
      <w:r w:rsidR="004D39DF">
        <w:rPr>
          <w:rFonts w:ascii="Times New Roman" w:eastAsiaTheme="minorEastAsia" w:hAnsi="Times New Roman" w:hint="eastAsia"/>
          <w:b w:val="0"/>
          <w:szCs w:val="20"/>
          <w:lang w:eastAsia="zh-CN"/>
        </w:rPr>
        <w:t>.</w:t>
      </w:r>
    </w:p>
    <w:p w14:paraId="1DCFE43A" w14:textId="77777777" w:rsidR="004D39DF" w:rsidRDefault="004D39DF" w:rsidP="004D39DF">
      <w:pPr>
        <w:pStyle w:val="a4"/>
        <w:tabs>
          <w:tab w:val="left" w:pos="420"/>
        </w:tabs>
        <w:ind w:left="360"/>
        <w:rPr>
          <w:rFonts w:ascii="Times New Roman" w:eastAsiaTheme="minorEastAsia" w:hAnsi="Times New Roman"/>
          <w:b w:val="0"/>
          <w:szCs w:val="20"/>
          <w:lang w:eastAsia="zh-CN"/>
        </w:rPr>
      </w:pPr>
    </w:p>
    <w:p w14:paraId="1DCFE43B" w14:textId="0A077B24" w:rsidR="004D39DF" w:rsidRDefault="000954B1" w:rsidP="004D39DF">
      <w:pPr>
        <w:pStyle w:val="a4"/>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w:t>
      </w:r>
      <w:r w:rsidR="00DB576B">
        <w:rPr>
          <w:rFonts w:ascii="Times New Roman" w:eastAsiaTheme="minorEastAsia" w:hAnsi="Times New Roman" w:hint="eastAsia"/>
          <w:b w:val="0"/>
          <w:szCs w:val="20"/>
          <w:lang w:eastAsia="zh-CN"/>
        </w:rPr>
        <w:t>CGI</w:t>
      </w:r>
      <w:r>
        <w:rPr>
          <w:rFonts w:ascii="Times New Roman" w:eastAsiaTheme="minorEastAsia" w:hAnsi="Times New Roman" w:hint="eastAsia"/>
          <w:b w:val="0"/>
          <w:szCs w:val="20"/>
          <w:lang w:eastAsia="zh-CN"/>
        </w:rPr>
        <w:t xml:space="preserve">: After RLF/HO failure happens, it is possible </w:t>
      </w:r>
      <w:r>
        <w:rPr>
          <w:rFonts w:ascii="Times New Roman" w:eastAsiaTheme="minorEastAsia" w:hAnsi="Times New Roman"/>
          <w:b w:val="0"/>
          <w:szCs w:val="20"/>
          <w:lang w:eastAsia="zh-CN"/>
        </w:rPr>
        <w:t>that</w:t>
      </w:r>
      <w:r>
        <w:rPr>
          <w:rFonts w:ascii="Times New Roman" w:eastAsiaTheme="minorEastAsia" w:hAnsi="Times New Roman" w:hint="eastAsia"/>
          <w:b w:val="0"/>
          <w:szCs w:val="20"/>
          <w:lang w:eastAsia="zh-CN"/>
        </w:rPr>
        <w:t xml:space="preserve"> there is no re-establish cell </w:t>
      </w:r>
      <w:r>
        <w:rPr>
          <w:rFonts w:ascii="Times New Roman" w:eastAsiaTheme="minorEastAsia" w:hAnsi="Times New Roman"/>
          <w:b w:val="0"/>
          <w:szCs w:val="20"/>
          <w:lang w:eastAsia="zh-CN"/>
        </w:rPr>
        <w:t>available</w:t>
      </w:r>
      <w:r>
        <w:rPr>
          <w:rFonts w:ascii="Times New Roman" w:eastAsiaTheme="minorEastAsia" w:hAnsi="Times New Roman" w:hint="eastAsia"/>
          <w:b w:val="0"/>
          <w:szCs w:val="20"/>
          <w:lang w:eastAsia="zh-CN"/>
        </w:rPr>
        <w:t xml:space="preserve"> and UE attempts a RRC connection setup procedure, </w:t>
      </w:r>
      <w:r w:rsidR="00F13767">
        <w:rPr>
          <w:rFonts w:ascii="Times New Roman" w:eastAsiaTheme="minorEastAsia" w:hAnsi="Times New Roman"/>
          <w:b w:val="0"/>
          <w:szCs w:val="20"/>
          <w:lang w:eastAsia="zh-CN"/>
        </w:rPr>
        <w:t>this is especially true for inter-RAT MRO. I</w:t>
      </w:r>
      <w:r>
        <w:rPr>
          <w:rFonts w:ascii="Times New Roman" w:eastAsiaTheme="minorEastAsia" w:hAnsi="Times New Roman" w:hint="eastAsia"/>
          <w:b w:val="0"/>
          <w:szCs w:val="20"/>
          <w:lang w:eastAsia="zh-CN"/>
        </w:rPr>
        <w:t xml:space="preserve">n this case, inclusion of re-connection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w:t>
      </w:r>
      <w:r w:rsidR="00DB576B">
        <w:rPr>
          <w:rFonts w:ascii="Times New Roman" w:eastAsiaTheme="minorEastAsia" w:hAnsi="Times New Roman" w:hint="eastAsia"/>
          <w:b w:val="0"/>
          <w:szCs w:val="20"/>
          <w:lang w:eastAsia="zh-CN"/>
        </w:rPr>
        <w:t xml:space="preserve"> CGI</w:t>
      </w:r>
      <w:r>
        <w:rPr>
          <w:rFonts w:ascii="Times New Roman" w:eastAsiaTheme="minorEastAsia" w:hAnsi="Times New Roman" w:hint="eastAsia"/>
          <w:b w:val="0"/>
          <w:szCs w:val="20"/>
          <w:lang w:eastAsia="zh-CN"/>
        </w:rPr>
        <w:t xml:space="preserve"> would help the network to detect the root cause of the </w:t>
      </w:r>
      <w:r>
        <w:rPr>
          <w:rFonts w:ascii="Times New Roman" w:eastAsiaTheme="minorEastAsia" w:hAnsi="Times New Roman"/>
          <w:b w:val="0"/>
          <w:szCs w:val="20"/>
          <w:lang w:eastAsia="zh-CN"/>
        </w:rPr>
        <w:t>failure</w:t>
      </w:r>
      <w:r w:rsidR="00320452">
        <w:rPr>
          <w:rFonts w:ascii="Times New Roman" w:eastAsiaTheme="minorEastAsia" w:hAnsi="Times New Roman" w:hint="eastAsia"/>
          <w:b w:val="0"/>
          <w:szCs w:val="20"/>
          <w:lang w:eastAsia="zh-CN"/>
        </w:rPr>
        <w:t>.</w:t>
      </w:r>
      <w:r w:rsidR="001242F6">
        <w:rPr>
          <w:rFonts w:ascii="Times New Roman" w:eastAsiaTheme="minorEastAsia" w:hAnsi="Times New Roman"/>
          <w:b w:val="0"/>
          <w:szCs w:val="20"/>
          <w:lang w:eastAsia="zh-CN"/>
        </w:rPr>
        <w:t xml:space="preserve"> The re-connection attempt</w:t>
      </w:r>
      <w:r w:rsidR="001242F6">
        <w:rPr>
          <w:rFonts w:ascii="Times New Roman" w:eastAsiaTheme="minorEastAsia" w:hAnsi="Times New Roman" w:hint="eastAsia"/>
          <w:b w:val="0"/>
          <w:szCs w:val="20"/>
          <w:lang w:eastAsia="zh-CN"/>
        </w:rPr>
        <w:t xml:space="preserve"> </w:t>
      </w:r>
      <w:r w:rsidR="001242F6">
        <w:rPr>
          <w:rFonts w:ascii="Times New Roman" w:eastAsiaTheme="minorEastAsia" w:hAnsi="Times New Roman"/>
          <w:b w:val="0"/>
          <w:szCs w:val="20"/>
          <w:lang w:eastAsia="zh-CN"/>
        </w:rPr>
        <w:t xml:space="preserve">cell could be NR cell </w:t>
      </w:r>
      <w:r w:rsidR="001242F6">
        <w:rPr>
          <w:rFonts w:ascii="Times New Roman" w:eastAsiaTheme="minorEastAsia" w:hAnsi="Times New Roman" w:hint="eastAsia"/>
          <w:b w:val="0"/>
          <w:szCs w:val="20"/>
          <w:lang w:eastAsia="zh-CN"/>
        </w:rPr>
        <w:t>o</w:t>
      </w:r>
      <w:r w:rsidR="001242F6">
        <w:rPr>
          <w:rFonts w:ascii="Times New Roman" w:eastAsiaTheme="minorEastAsia" w:hAnsi="Times New Roman"/>
          <w:b w:val="0"/>
          <w:szCs w:val="20"/>
          <w:lang w:eastAsia="zh-CN"/>
        </w:rPr>
        <w:t>r E-UTRA cell.</w:t>
      </w:r>
      <w:r w:rsidR="00F13767">
        <w:rPr>
          <w:rFonts w:ascii="Times New Roman" w:eastAsiaTheme="minorEastAsia" w:hAnsi="Times New Roman"/>
          <w:b w:val="0"/>
          <w:szCs w:val="20"/>
          <w:lang w:eastAsia="zh-CN"/>
        </w:rPr>
        <w:t xml:space="preserve"> </w:t>
      </w:r>
      <w:r w:rsidR="00B1223E">
        <w:rPr>
          <w:rFonts w:ascii="Times New Roman" w:eastAsiaTheme="minorEastAsia" w:hAnsi="Times New Roman"/>
          <w:b w:val="0"/>
          <w:szCs w:val="20"/>
          <w:lang w:eastAsia="zh-CN"/>
        </w:rPr>
        <w:t xml:space="preserve">Otherwise, inter-RAT MRO and inter-system MRO cannot work in Rel-16. </w:t>
      </w:r>
      <w:bookmarkStart w:id="4" w:name="_GoBack"/>
      <w:bookmarkEnd w:id="4"/>
      <w:r w:rsidR="00F13767">
        <w:rPr>
          <w:rFonts w:ascii="Times New Roman" w:eastAsiaTheme="minorEastAsia" w:hAnsi="Times New Roman"/>
          <w:b w:val="0"/>
          <w:szCs w:val="20"/>
          <w:lang w:eastAsia="zh-CN"/>
        </w:rPr>
        <w:t>RAN3 already agreed and captured the inter-RAT MRO and inter-system MRO in Rel-16 BL CRs.</w:t>
      </w:r>
    </w:p>
    <w:p w14:paraId="1DCFE43C" w14:textId="77777777" w:rsidR="00A11863" w:rsidRPr="000954B1" w:rsidRDefault="00A11863" w:rsidP="00A11863">
      <w:pPr>
        <w:pStyle w:val="a4"/>
        <w:tabs>
          <w:tab w:val="left" w:pos="420"/>
        </w:tabs>
        <w:rPr>
          <w:rFonts w:ascii="Times New Roman" w:eastAsiaTheme="minorEastAsia" w:hAnsi="Times New Roman"/>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688384B1"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6DA1ECB3"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B8792F">
        <w:rPr>
          <w:rFonts w:ascii="Arial" w:eastAsiaTheme="minorEastAsia" w:hAnsi="Arial" w:cs="Arial"/>
          <w:bCs/>
          <w:color w:val="000000"/>
          <w:lang w:eastAsia="zh-CN"/>
        </w:rPr>
        <w:t>8</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1</w:t>
      </w:r>
      <w:r w:rsidR="00574ECE">
        <w:rPr>
          <w:rFonts w:ascii="Arial" w:eastAsiaTheme="minorEastAsia" w:hAnsi="Arial" w:cs="Arial"/>
          <w:bCs/>
          <w:color w:val="000000"/>
          <w:vertAlign w:val="superscript"/>
          <w:lang w:eastAsia="zh-CN"/>
        </w:rPr>
        <w:t>st</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574ECE">
        <w:rPr>
          <w:rFonts w:ascii="Arial" w:eastAsiaTheme="minorEastAsia" w:hAnsi="Arial" w:cs="Arial"/>
          <w:bCs/>
          <w:color w:val="000000"/>
          <w:lang w:eastAsia="zh-CN"/>
        </w:rPr>
        <w:t>12</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June</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28D7E" w14:textId="77777777" w:rsidR="00AB44FA" w:rsidRDefault="00AB44FA">
      <w:r>
        <w:separator/>
      </w:r>
    </w:p>
  </w:endnote>
  <w:endnote w:type="continuationSeparator" w:id="0">
    <w:p w14:paraId="707090D3" w14:textId="77777777" w:rsidR="00AB44FA" w:rsidRDefault="00AB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1223E">
      <w:rPr>
        <w:rStyle w:val="ae"/>
        <w:noProof/>
      </w:rPr>
      <w:t>1</w:t>
    </w:r>
    <w:r>
      <w:rPr>
        <w:rStyle w:val="ae"/>
      </w:rPr>
      <w:fldChar w:fldCharType="end"/>
    </w:r>
  </w:p>
  <w:p w14:paraId="1DCFE44C" w14:textId="77777777"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AD648" w14:textId="77777777" w:rsidR="00AB44FA" w:rsidRDefault="00AB44FA">
      <w:r>
        <w:separator/>
      </w:r>
    </w:p>
  </w:footnote>
  <w:footnote w:type="continuationSeparator" w:id="0">
    <w:p w14:paraId="315AE823" w14:textId="77777777" w:rsidR="00AB44FA" w:rsidRDefault="00AB4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216848AF-5301-4FE6-ACB2-97933EAC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x.xu@samsung.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5A2DA-9F31-498C-B23C-339534C8F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40</cp:revision>
  <cp:lastPrinted>2007-08-29T03:45:00Z</cp:lastPrinted>
  <dcterms:created xsi:type="dcterms:W3CDTF">2020-04-08T11:26:00Z</dcterms:created>
  <dcterms:modified xsi:type="dcterms:W3CDTF">2020-04-10T05:32:00Z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